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5561" w:rsidRPr="00792960" w:rsidRDefault="00FC5561" w:rsidP="00FC556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2960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911A86" w:rsidRDefault="00FC5561" w:rsidP="00911A86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2960">
        <w:rPr>
          <w:rFonts w:ascii="Times New Roman" w:hAnsi="Times New Roman" w:cs="Times New Roman"/>
          <w:b/>
          <w:sz w:val="28"/>
          <w:szCs w:val="28"/>
        </w:rPr>
        <w:t>к проекту</w:t>
      </w:r>
      <w:r w:rsidR="00720624" w:rsidRPr="0072062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36900">
        <w:rPr>
          <w:rFonts w:ascii="Times New Roman" w:hAnsi="Times New Roman" w:cs="Times New Roman"/>
          <w:b/>
          <w:sz w:val="28"/>
          <w:szCs w:val="28"/>
        </w:rPr>
        <w:t>постановления Правительства</w:t>
      </w:r>
      <w:r w:rsidR="00532B4D">
        <w:rPr>
          <w:rFonts w:ascii="Times New Roman" w:hAnsi="Times New Roman" w:cs="Times New Roman"/>
          <w:b/>
          <w:sz w:val="28"/>
          <w:szCs w:val="28"/>
        </w:rPr>
        <w:t xml:space="preserve"> Пензенской </w:t>
      </w:r>
      <w:r w:rsidR="00720624" w:rsidRPr="00720624">
        <w:rPr>
          <w:rFonts w:ascii="Times New Roman" w:hAnsi="Times New Roman" w:cs="Times New Roman"/>
          <w:b/>
          <w:sz w:val="28"/>
          <w:szCs w:val="28"/>
        </w:rPr>
        <w:t xml:space="preserve">области </w:t>
      </w:r>
    </w:p>
    <w:p w:rsidR="00532B4D" w:rsidRPr="00532B4D" w:rsidRDefault="009C2033" w:rsidP="00532B4D">
      <w:pPr>
        <w:widowControl w:val="0"/>
        <w:shd w:val="clear" w:color="auto" w:fill="FFFFFF"/>
        <w:spacing w:after="0" w:line="240" w:lineRule="atLeast"/>
        <w:jc w:val="center"/>
        <w:outlineLvl w:val="7"/>
        <w:rPr>
          <w:rFonts w:ascii="Times New Roman" w:hAnsi="Times New Roman" w:cs="Times New Roman"/>
          <w:b/>
          <w:sz w:val="28"/>
          <w:szCs w:val="28"/>
        </w:rPr>
      </w:pPr>
      <w:r w:rsidRPr="00532B4D">
        <w:rPr>
          <w:rFonts w:ascii="Times New Roman" w:hAnsi="Times New Roman" w:cs="Times New Roman"/>
          <w:b/>
          <w:sz w:val="28"/>
          <w:szCs w:val="28"/>
        </w:rPr>
        <w:t>«</w:t>
      </w:r>
      <w:r w:rsidR="00532B4D" w:rsidRPr="00532B4D">
        <w:rPr>
          <w:rFonts w:ascii="Times New Roman" w:hAnsi="Times New Roman" w:cs="Times New Roman"/>
          <w:b/>
          <w:sz w:val="28"/>
          <w:szCs w:val="28"/>
        </w:rPr>
        <w:t xml:space="preserve">Об установлении критериев многоквартирных домов, </w:t>
      </w:r>
    </w:p>
    <w:p w:rsidR="00532B4D" w:rsidRPr="00532B4D" w:rsidRDefault="00532B4D" w:rsidP="00532B4D">
      <w:pPr>
        <w:widowControl w:val="0"/>
        <w:shd w:val="clear" w:color="auto" w:fill="FFFFFF"/>
        <w:spacing w:after="0" w:line="240" w:lineRule="atLeast"/>
        <w:jc w:val="center"/>
        <w:outlineLvl w:val="7"/>
        <w:rPr>
          <w:rFonts w:ascii="Times New Roman" w:hAnsi="Times New Roman" w:cs="Times New Roman"/>
          <w:b/>
          <w:sz w:val="28"/>
          <w:szCs w:val="28"/>
        </w:rPr>
      </w:pPr>
      <w:r w:rsidRPr="00532B4D">
        <w:rPr>
          <w:rFonts w:ascii="Times New Roman" w:hAnsi="Times New Roman" w:cs="Times New Roman"/>
          <w:b/>
          <w:sz w:val="28"/>
          <w:szCs w:val="28"/>
        </w:rPr>
        <w:t xml:space="preserve">которые не признаны аварийными и подлежащими сносу или реконструкции, расположенных в границах застроенных территорий, </w:t>
      </w:r>
    </w:p>
    <w:p w:rsidR="00FC5561" w:rsidRDefault="00532B4D" w:rsidP="00532B4D">
      <w:pPr>
        <w:widowControl w:val="0"/>
        <w:shd w:val="clear" w:color="auto" w:fill="FFFFFF"/>
        <w:spacing w:after="0" w:line="240" w:lineRule="atLeast"/>
        <w:jc w:val="center"/>
        <w:outlineLvl w:val="7"/>
        <w:rPr>
          <w:rFonts w:ascii="Times New Roman" w:hAnsi="Times New Roman" w:cs="Times New Roman"/>
          <w:b/>
          <w:sz w:val="28"/>
          <w:szCs w:val="28"/>
        </w:rPr>
      </w:pPr>
      <w:r w:rsidRPr="00532B4D">
        <w:rPr>
          <w:rFonts w:ascii="Times New Roman" w:hAnsi="Times New Roman" w:cs="Times New Roman"/>
          <w:b/>
          <w:sz w:val="28"/>
          <w:szCs w:val="28"/>
        </w:rPr>
        <w:t>в отношении которой осуществляется комплексное развитие территории жилой застройки</w:t>
      </w:r>
      <w:r w:rsidR="00DD7363">
        <w:rPr>
          <w:rFonts w:ascii="Times New Roman" w:hAnsi="Times New Roman" w:cs="Times New Roman"/>
          <w:b/>
          <w:sz w:val="28"/>
          <w:szCs w:val="28"/>
        </w:rPr>
        <w:t>»</w:t>
      </w:r>
    </w:p>
    <w:p w:rsidR="00180FC1" w:rsidRDefault="00180FC1" w:rsidP="00436413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A3429" w:rsidRDefault="00FC5561" w:rsidP="00532B4D">
      <w:pPr>
        <w:spacing w:after="0" w:line="240" w:lineRule="auto"/>
        <w:ind w:firstLine="567"/>
        <w:jc w:val="both"/>
      </w:pPr>
      <w:r w:rsidRPr="009344EC">
        <w:rPr>
          <w:rFonts w:ascii="Times New Roman" w:hAnsi="Times New Roman" w:cs="Times New Roman"/>
          <w:sz w:val="28"/>
          <w:szCs w:val="28"/>
        </w:rPr>
        <w:t xml:space="preserve">Проект </w:t>
      </w:r>
      <w:r w:rsidR="00436900">
        <w:rPr>
          <w:rFonts w:ascii="Times New Roman" w:hAnsi="Times New Roman" w:cs="Times New Roman"/>
          <w:sz w:val="28"/>
          <w:szCs w:val="28"/>
        </w:rPr>
        <w:t>постановления Правительства</w:t>
      </w:r>
      <w:r w:rsidR="00532B4D" w:rsidRPr="00532B4D">
        <w:rPr>
          <w:rFonts w:ascii="Times New Roman" w:hAnsi="Times New Roman" w:cs="Times New Roman"/>
          <w:sz w:val="28"/>
          <w:szCs w:val="28"/>
        </w:rPr>
        <w:t xml:space="preserve"> Пензенской области «Об установлении критериев многоквартирных домов, которые не признаны аварийными и подлежащими сносу или реконструкции, расположенных в границах застроенных территорий, в отношении которой осуществляется комплексное развитие территории жилой застройки»</w:t>
      </w:r>
      <w:r w:rsidR="000A7D7A" w:rsidRPr="009344EC">
        <w:rPr>
          <w:rFonts w:ascii="Times New Roman" w:hAnsi="Times New Roman" w:cs="Times New Roman"/>
          <w:sz w:val="28"/>
          <w:szCs w:val="28"/>
        </w:rPr>
        <w:t xml:space="preserve"> (далее – проект) </w:t>
      </w:r>
      <w:r w:rsidRPr="009344EC">
        <w:rPr>
          <w:rFonts w:ascii="Times New Roman" w:hAnsi="Times New Roman" w:cs="Times New Roman"/>
          <w:sz w:val="28"/>
          <w:szCs w:val="28"/>
        </w:rPr>
        <w:t xml:space="preserve">разработан </w:t>
      </w:r>
      <w:r w:rsidR="00DC4965">
        <w:rPr>
          <w:rFonts w:ascii="Times New Roman" w:hAnsi="Times New Roman" w:cs="Times New Roman"/>
          <w:sz w:val="28"/>
          <w:szCs w:val="28"/>
        </w:rPr>
        <w:t xml:space="preserve">в </w:t>
      </w:r>
      <w:r w:rsidR="00FD1CB8">
        <w:rPr>
          <w:rFonts w:ascii="Times New Roman" w:hAnsi="Times New Roman" w:cs="Times New Roman"/>
          <w:sz w:val="28"/>
          <w:szCs w:val="28"/>
        </w:rPr>
        <w:t>целях исполнения Протокола заседания межведомственной рабочей группы при Правительстве Пензенской области по вопросам комплексного развития территорий Пензенской области и реализации норм Федерального закона Российской Федерации от 30.12.2020 № 494-ФЗ</w:t>
      </w:r>
      <w:r w:rsidR="00072C71">
        <w:rPr>
          <w:rFonts w:ascii="Times New Roman" w:hAnsi="Times New Roman" w:cs="Times New Roman"/>
          <w:sz w:val="28"/>
          <w:szCs w:val="28"/>
        </w:rPr>
        <w:t>.</w:t>
      </w:r>
      <w:r w:rsidR="00072C71" w:rsidRPr="009344EC">
        <w:rPr>
          <w:rFonts w:ascii="Times New Roman" w:hAnsi="Times New Roman" w:cs="Times New Roman"/>
          <w:sz w:val="28"/>
          <w:szCs w:val="28"/>
        </w:rPr>
        <w:t xml:space="preserve"> </w:t>
      </w:r>
      <w:r w:rsidR="00072C7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C5AE8" w:rsidRDefault="00815FF0" w:rsidP="00815FF0">
      <w:pPr>
        <w:tabs>
          <w:tab w:val="left" w:pos="709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186401" w:rsidRPr="00186401">
        <w:rPr>
          <w:rFonts w:ascii="Times New Roman" w:hAnsi="Times New Roman" w:cs="Times New Roman"/>
          <w:color w:val="000000"/>
          <w:sz w:val="28"/>
          <w:szCs w:val="28"/>
        </w:rPr>
        <w:t>Принятие данного</w:t>
      </w:r>
      <w:r w:rsidR="00072C71">
        <w:rPr>
          <w:rFonts w:ascii="Times New Roman" w:hAnsi="Times New Roman" w:cs="Times New Roman"/>
          <w:color w:val="000000"/>
          <w:sz w:val="28"/>
          <w:szCs w:val="28"/>
        </w:rPr>
        <w:t xml:space="preserve"> проекта</w:t>
      </w:r>
      <w:r w:rsidR="00186401" w:rsidRPr="0018640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36900">
        <w:rPr>
          <w:rFonts w:ascii="Times New Roman" w:hAnsi="Times New Roman" w:cs="Times New Roman"/>
          <w:color w:val="000000"/>
          <w:sz w:val="28"/>
          <w:szCs w:val="28"/>
        </w:rPr>
        <w:t>постановления</w:t>
      </w:r>
      <w:bookmarkStart w:id="0" w:name="_GoBack"/>
      <w:bookmarkEnd w:id="0"/>
      <w:r w:rsidR="00186401" w:rsidRPr="00186401">
        <w:rPr>
          <w:rFonts w:ascii="Times New Roman" w:hAnsi="Times New Roman" w:cs="Times New Roman"/>
          <w:color w:val="000000"/>
          <w:sz w:val="28"/>
          <w:szCs w:val="28"/>
        </w:rPr>
        <w:t xml:space="preserve"> не потребует выделения дополнительных финансовых средств из бюджета.</w:t>
      </w:r>
    </w:p>
    <w:p w:rsidR="00180FC1" w:rsidRDefault="00180FC1" w:rsidP="00806C5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A3429" w:rsidRDefault="000A3429" w:rsidP="00806C5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06C5A" w:rsidRPr="00FC5561" w:rsidRDefault="00FD1CB8" w:rsidP="00806C5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Врио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</w:t>
      </w:r>
      <w:r w:rsidR="009344EC">
        <w:rPr>
          <w:rFonts w:ascii="Times New Roman" w:hAnsi="Times New Roman" w:cs="Times New Roman"/>
          <w:sz w:val="28"/>
          <w:szCs w:val="28"/>
        </w:rPr>
        <w:t>ачальник</w:t>
      </w:r>
      <w:r>
        <w:rPr>
          <w:rFonts w:ascii="Times New Roman" w:hAnsi="Times New Roman" w:cs="Times New Roman"/>
          <w:sz w:val="28"/>
          <w:szCs w:val="28"/>
        </w:rPr>
        <w:t>а</w:t>
      </w:r>
      <w:r w:rsidR="009344EC">
        <w:rPr>
          <w:rFonts w:ascii="Times New Roman" w:hAnsi="Times New Roman" w:cs="Times New Roman"/>
          <w:sz w:val="28"/>
          <w:szCs w:val="28"/>
        </w:rPr>
        <w:t xml:space="preserve"> Управления</w:t>
      </w:r>
      <w:r w:rsidR="00806C5A">
        <w:rPr>
          <w:rFonts w:ascii="Times New Roman" w:hAnsi="Times New Roman" w:cs="Times New Roman"/>
          <w:sz w:val="28"/>
          <w:szCs w:val="28"/>
        </w:rPr>
        <w:tab/>
      </w:r>
      <w:r w:rsidR="001B07AB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072C71">
        <w:rPr>
          <w:rFonts w:ascii="Times New Roman" w:hAnsi="Times New Roman" w:cs="Times New Roman"/>
          <w:sz w:val="28"/>
          <w:szCs w:val="28"/>
        </w:rPr>
        <w:t xml:space="preserve">  </w:t>
      </w:r>
      <w:r w:rsidR="00DC4965">
        <w:rPr>
          <w:rFonts w:ascii="Times New Roman" w:hAnsi="Times New Roman" w:cs="Times New Roman"/>
          <w:sz w:val="28"/>
          <w:szCs w:val="28"/>
        </w:rPr>
        <w:tab/>
      </w:r>
      <w:r w:rsidR="00DC4965">
        <w:rPr>
          <w:rFonts w:ascii="Times New Roman" w:hAnsi="Times New Roman" w:cs="Times New Roman"/>
          <w:sz w:val="28"/>
          <w:szCs w:val="28"/>
        </w:rPr>
        <w:tab/>
        <w:t xml:space="preserve">М.А. </w:t>
      </w:r>
      <w:proofErr w:type="spellStart"/>
      <w:r w:rsidR="00DC4965">
        <w:rPr>
          <w:rFonts w:ascii="Times New Roman" w:hAnsi="Times New Roman" w:cs="Times New Roman"/>
          <w:sz w:val="28"/>
          <w:szCs w:val="28"/>
        </w:rPr>
        <w:t>Панюхин</w:t>
      </w:r>
      <w:proofErr w:type="spellEnd"/>
      <w:r w:rsidR="00806C5A">
        <w:rPr>
          <w:rFonts w:ascii="Times New Roman" w:hAnsi="Times New Roman" w:cs="Times New Roman"/>
          <w:sz w:val="28"/>
          <w:szCs w:val="28"/>
        </w:rPr>
        <w:tab/>
      </w:r>
      <w:r w:rsidR="00806C5A">
        <w:rPr>
          <w:rFonts w:ascii="Times New Roman" w:hAnsi="Times New Roman" w:cs="Times New Roman"/>
          <w:sz w:val="28"/>
          <w:szCs w:val="28"/>
        </w:rPr>
        <w:tab/>
      </w:r>
      <w:r w:rsidR="00806C5A">
        <w:rPr>
          <w:rFonts w:ascii="Times New Roman" w:hAnsi="Times New Roman" w:cs="Times New Roman"/>
          <w:sz w:val="28"/>
          <w:szCs w:val="28"/>
        </w:rPr>
        <w:tab/>
      </w:r>
      <w:r w:rsidR="001B07AB">
        <w:rPr>
          <w:rFonts w:ascii="Times New Roman" w:hAnsi="Times New Roman" w:cs="Times New Roman"/>
          <w:sz w:val="28"/>
          <w:szCs w:val="28"/>
        </w:rPr>
        <w:t xml:space="preserve">                         </w:t>
      </w:r>
    </w:p>
    <w:p w:rsidR="00FB01D9" w:rsidRPr="00FC5561" w:rsidRDefault="00FB01D9" w:rsidP="00806C5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sectPr w:rsidR="00FB01D9" w:rsidRPr="00FC55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5561"/>
    <w:rsid w:val="00072C71"/>
    <w:rsid w:val="000A3429"/>
    <w:rsid w:val="000A7D7A"/>
    <w:rsid w:val="00134437"/>
    <w:rsid w:val="0015692B"/>
    <w:rsid w:val="00180FC1"/>
    <w:rsid w:val="00186401"/>
    <w:rsid w:val="001B07AB"/>
    <w:rsid w:val="00214B4C"/>
    <w:rsid w:val="0022121D"/>
    <w:rsid w:val="00234D2A"/>
    <w:rsid w:val="002C22DB"/>
    <w:rsid w:val="002E3E31"/>
    <w:rsid w:val="003403FD"/>
    <w:rsid w:val="003F00AA"/>
    <w:rsid w:val="0042638A"/>
    <w:rsid w:val="00436413"/>
    <w:rsid w:val="00436900"/>
    <w:rsid w:val="004805D3"/>
    <w:rsid w:val="00482716"/>
    <w:rsid w:val="004A39AD"/>
    <w:rsid w:val="004E1B78"/>
    <w:rsid w:val="004E270E"/>
    <w:rsid w:val="005055F8"/>
    <w:rsid w:val="0051069F"/>
    <w:rsid w:val="00532B4D"/>
    <w:rsid w:val="00600B80"/>
    <w:rsid w:val="00620314"/>
    <w:rsid w:val="00656531"/>
    <w:rsid w:val="00661229"/>
    <w:rsid w:val="0068362B"/>
    <w:rsid w:val="00714C5A"/>
    <w:rsid w:val="00720624"/>
    <w:rsid w:val="00757D5B"/>
    <w:rsid w:val="00786A0E"/>
    <w:rsid w:val="00792960"/>
    <w:rsid w:val="007943AD"/>
    <w:rsid w:val="007B2369"/>
    <w:rsid w:val="007C5AE8"/>
    <w:rsid w:val="007D3BFD"/>
    <w:rsid w:val="00806AE4"/>
    <w:rsid w:val="00806C5A"/>
    <w:rsid w:val="00815FF0"/>
    <w:rsid w:val="00826C62"/>
    <w:rsid w:val="008A2C03"/>
    <w:rsid w:val="008D1AB3"/>
    <w:rsid w:val="008D3FA8"/>
    <w:rsid w:val="008D4868"/>
    <w:rsid w:val="00911A86"/>
    <w:rsid w:val="009344EC"/>
    <w:rsid w:val="00983165"/>
    <w:rsid w:val="009C2033"/>
    <w:rsid w:val="00A265AF"/>
    <w:rsid w:val="00BC01EE"/>
    <w:rsid w:val="00C45278"/>
    <w:rsid w:val="00D613DE"/>
    <w:rsid w:val="00DA3199"/>
    <w:rsid w:val="00DC4965"/>
    <w:rsid w:val="00DD7363"/>
    <w:rsid w:val="00E85B10"/>
    <w:rsid w:val="00EC5659"/>
    <w:rsid w:val="00EE0567"/>
    <w:rsid w:val="00EF7D71"/>
    <w:rsid w:val="00F970B6"/>
    <w:rsid w:val="00FA61A6"/>
    <w:rsid w:val="00FB01D9"/>
    <w:rsid w:val="00FC5561"/>
    <w:rsid w:val="00FD1CB8"/>
    <w:rsid w:val="00FE3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9AEB72"/>
  <w15:docId w15:val="{8A0C6778-6A1F-470F-864D-9CAA7C18E7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1A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C5561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7943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943AD"/>
    <w:rPr>
      <w:rFonts w:ascii="Segoe UI" w:hAnsi="Segoe UI" w:cs="Segoe UI"/>
      <w:sz w:val="18"/>
      <w:szCs w:val="18"/>
    </w:rPr>
  </w:style>
  <w:style w:type="table" w:styleId="a6">
    <w:name w:val="Table Grid"/>
    <w:basedOn w:val="a1"/>
    <w:uiPriority w:val="39"/>
    <w:rsid w:val="00911A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5055F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398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8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839878-BE44-4867-9D5E-2616977621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170</Words>
  <Characters>970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user7</dc:creator>
  <cp:lastModifiedBy>Пользователь</cp:lastModifiedBy>
  <cp:revision>4</cp:revision>
  <cp:lastPrinted>2021-04-15T06:56:00Z</cp:lastPrinted>
  <dcterms:created xsi:type="dcterms:W3CDTF">2021-04-20T10:11:00Z</dcterms:created>
  <dcterms:modified xsi:type="dcterms:W3CDTF">2021-05-17T08:12:00Z</dcterms:modified>
</cp:coreProperties>
</file>